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6"/>
      </w:tblGrid>
      <w:tr w:rsidR="001529EC" w:rsidTr="004F190F">
        <w:tc>
          <w:tcPr>
            <w:tcW w:w="9576" w:type="dxa"/>
          </w:tcPr>
          <w:p w:rsidR="001529EC" w:rsidRDefault="001529EC" w:rsidP="004F190F">
            <w:r>
              <w:t>HOLY CROSS CONVENT SENIOR SECONDARY SCHOOL AMBIKAPUR C.G (497001)SESSION (2020-21)</w:t>
            </w:r>
          </w:p>
          <w:p w:rsidR="001529EC" w:rsidRDefault="001529EC" w:rsidP="004F190F">
            <w:r>
              <w:t>CLASS:V</w:t>
            </w:r>
          </w:p>
          <w:p w:rsidR="001529EC" w:rsidRDefault="001529EC" w:rsidP="004F190F">
            <w:r>
              <w:t>SUBJECT- ENGLISH GRAMMAR</w:t>
            </w:r>
          </w:p>
        </w:tc>
      </w:tr>
    </w:tbl>
    <w:p w:rsidR="001529EC" w:rsidRDefault="001529EC" w:rsidP="001529EC"/>
    <w:p w:rsidR="001529EC" w:rsidRDefault="001529EC" w:rsidP="001529EC">
      <w:r w:rsidRPr="00ED6187">
        <w:rPr>
          <w:u w:val="single"/>
        </w:rPr>
        <w:t>Note</w:t>
      </w:r>
      <w:r>
        <w:t>: Students are instructed to write the following notes in their English Grammar book with pencil.</w:t>
      </w:r>
    </w:p>
    <w:p w:rsidR="008F1373" w:rsidRDefault="008F1373"/>
    <w:p w:rsidR="008F1373" w:rsidRDefault="008F1373">
      <w:pPr>
        <w:rPr>
          <w:sz w:val="32"/>
          <w:szCs w:val="32"/>
        </w:rPr>
      </w:pPr>
      <w:r>
        <w:rPr>
          <w:sz w:val="32"/>
          <w:szCs w:val="32"/>
        </w:rPr>
        <w:t>29. SEQUENCE OF TENSES</w:t>
      </w:r>
    </w:p>
    <w:p w:rsidR="008F1373" w:rsidRDefault="008F1373">
      <w:pPr>
        <w:rPr>
          <w:sz w:val="32"/>
          <w:szCs w:val="32"/>
        </w:rPr>
      </w:pPr>
      <w:r>
        <w:rPr>
          <w:sz w:val="32"/>
          <w:szCs w:val="32"/>
        </w:rPr>
        <w:t>WORKSHEET</w:t>
      </w:r>
    </w:p>
    <w:p w:rsidR="008F1373" w:rsidRDefault="008F1373" w:rsidP="008F137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Fill up each blank with the correct tense of the verb given in brackets:</w:t>
      </w:r>
    </w:p>
    <w:p w:rsidR="008F1373" w:rsidRDefault="008F1373" w:rsidP="008F1373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He walked as fast as he </w:t>
      </w:r>
      <w:r w:rsidRPr="008F1373">
        <w:rPr>
          <w:b/>
          <w:sz w:val="32"/>
          <w:szCs w:val="32"/>
          <w:u w:val="single"/>
        </w:rPr>
        <w:t>could</w:t>
      </w:r>
      <w:r>
        <w:rPr>
          <w:sz w:val="32"/>
          <w:szCs w:val="32"/>
        </w:rPr>
        <w:t>. (can, could)</w:t>
      </w:r>
    </w:p>
    <w:p w:rsidR="008F1373" w:rsidRDefault="008F1373" w:rsidP="008F1373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You will succeed if you</w:t>
      </w:r>
      <w:r>
        <w:rPr>
          <w:b/>
          <w:sz w:val="32"/>
          <w:szCs w:val="32"/>
          <w:u w:val="single"/>
        </w:rPr>
        <w:t xml:space="preserve"> try. </w:t>
      </w:r>
      <w:r>
        <w:rPr>
          <w:sz w:val="32"/>
          <w:szCs w:val="32"/>
        </w:rPr>
        <w:t>(try)</w:t>
      </w:r>
    </w:p>
    <w:p w:rsidR="008F1373" w:rsidRDefault="008F1373" w:rsidP="008F1373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Just as he </w:t>
      </w:r>
      <w:r w:rsidR="003B08A8">
        <w:rPr>
          <w:b/>
          <w:sz w:val="32"/>
          <w:szCs w:val="32"/>
          <w:u w:val="single"/>
        </w:rPr>
        <w:t>reached,</w:t>
      </w:r>
      <w:r w:rsidR="003B08A8">
        <w:rPr>
          <w:sz w:val="32"/>
          <w:szCs w:val="32"/>
        </w:rPr>
        <w:t xml:space="preserve"> it</w:t>
      </w:r>
      <w:r>
        <w:rPr>
          <w:sz w:val="32"/>
          <w:szCs w:val="32"/>
        </w:rPr>
        <w:t xml:space="preserve"> rained. (reach)</w:t>
      </w:r>
    </w:p>
    <w:p w:rsidR="008F1373" w:rsidRDefault="008F1373" w:rsidP="008F1373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We waited for his friend until he </w:t>
      </w:r>
      <w:r w:rsidR="003B08A8">
        <w:rPr>
          <w:b/>
          <w:sz w:val="32"/>
          <w:szCs w:val="32"/>
          <w:u w:val="single"/>
        </w:rPr>
        <w:t>came.</w:t>
      </w:r>
      <w:r w:rsidR="003B08A8">
        <w:rPr>
          <w:sz w:val="32"/>
          <w:szCs w:val="32"/>
        </w:rPr>
        <w:t xml:space="preserve"> (come)</w:t>
      </w:r>
    </w:p>
    <w:p w:rsidR="003B08A8" w:rsidRDefault="003B08A8" w:rsidP="003B08A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Fill up each blank with a correct auxiliary verb:</w:t>
      </w:r>
    </w:p>
    <w:p w:rsidR="003B08A8" w:rsidRDefault="003B08A8" w:rsidP="003B08A8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He said that he </w:t>
      </w:r>
      <w:r>
        <w:rPr>
          <w:b/>
          <w:sz w:val="32"/>
          <w:szCs w:val="32"/>
          <w:u w:val="single"/>
        </w:rPr>
        <w:t>would</w:t>
      </w:r>
      <w:r>
        <w:rPr>
          <w:sz w:val="32"/>
          <w:szCs w:val="32"/>
        </w:rPr>
        <w:t xml:space="preserve"> do it.</w:t>
      </w:r>
    </w:p>
    <w:p w:rsidR="003B08A8" w:rsidRDefault="003B08A8" w:rsidP="003B08A8">
      <w:pPr>
        <w:pStyle w:val="ListParagraph"/>
        <w:numPr>
          <w:ilvl w:val="0"/>
          <w:numId w:val="3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Hari</w:t>
      </w:r>
      <w:proofErr w:type="spellEnd"/>
      <w:r>
        <w:rPr>
          <w:sz w:val="32"/>
          <w:szCs w:val="32"/>
        </w:rPr>
        <w:t xml:space="preserve"> told me that he </w:t>
      </w:r>
      <w:r>
        <w:rPr>
          <w:b/>
          <w:sz w:val="32"/>
          <w:szCs w:val="32"/>
          <w:u w:val="single"/>
        </w:rPr>
        <w:t xml:space="preserve">had </w:t>
      </w:r>
      <w:r>
        <w:rPr>
          <w:sz w:val="32"/>
          <w:szCs w:val="32"/>
        </w:rPr>
        <w:t>come.</w:t>
      </w:r>
    </w:p>
    <w:p w:rsidR="003B08A8" w:rsidRDefault="003B08A8" w:rsidP="003B08A8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He says that he </w:t>
      </w:r>
      <w:r>
        <w:rPr>
          <w:b/>
          <w:sz w:val="32"/>
          <w:szCs w:val="32"/>
          <w:u w:val="single"/>
        </w:rPr>
        <w:t xml:space="preserve">can </w:t>
      </w:r>
      <w:r>
        <w:rPr>
          <w:sz w:val="32"/>
          <w:szCs w:val="32"/>
        </w:rPr>
        <w:t>work.</w:t>
      </w:r>
    </w:p>
    <w:p w:rsidR="003B08A8" w:rsidRPr="003B08A8" w:rsidRDefault="003B08A8" w:rsidP="003B08A8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I wished that I </w:t>
      </w:r>
      <w:r>
        <w:rPr>
          <w:b/>
          <w:sz w:val="32"/>
          <w:szCs w:val="32"/>
          <w:u w:val="single"/>
        </w:rPr>
        <w:t xml:space="preserve">could </w:t>
      </w:r>
      <w:r>
        <w:rPr>
          <w:sz w:val="32"/>
          <w:szCs w:val="32"/>
        </w:rPr>
        <w:t>leave earlier.</w:t>
      </w:r>
    </w:p>
    <w:sectPr w:rsidR="003B08A8" w:rsidRPr="003B08A8" w:rsidSect="001A0D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45B52"/>
    <w:multiLevelType w:val="hybridMultilevel"/>
    <w:tmpl w:val="14D0DEE6"/>
    <w:lvl w:ilvl="0" w:tplc="685AA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1E5764"/>
    <w:multiLevelType w:val="hybridMultilevel"/>
    <w:tmpl w:val="262237D0"/>
    <w:lvl w:ilvl="0" w:tplc="82184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637347"/>
    <w:multiLevelType w:val="hybridMultilevel"/>
    <w:tmpl w:val="353221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1373"/>
    <w:rsid w:val="001529EC"/>
    <w:rsid w:val="001A0D50"/>
    <w:rsid w:val="003B08A8"/>
    <w:rsid w:val="008F1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3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13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TCS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2020-10-22T09:26:00Z</dcterms:created>
  <dcterms:modified xsi:type="dcterms:W3CDTF">2020-10-22T13:57:00Z</dcterms:modified>
</cp:coreProperties>
</file>